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D5B" w:rsidRPr="00566D5B" w:rsidRDefault="00566D5B" w:rsidP="00566D5B">
      <w:pPr>
        <w:widowControl/>
        <w:spacing w:before="100" w:beforeAutospacing="1" w:after="100" w:afterAutospacing="1"/>
        <w:jc w:val="left"/>
        <w:rPr>
          <w:rFonts w:ascii="宋体" w:eastAsia="宋体" w:hAnsi="宋体" w:cs="宋体"/>
          <w:color w:val="000000"/>
          <w:kern w:val="0"/>
          <w:szCs w:val="21"/>
        </w:rPr>
      </w:pPr>
      <w:r w:rsidRPr="00566D5B">
        <w:rPr>
          <w:rFonts w:ascii="黑体" w:eastAsia="黑体" w:hAnsi="黑体" w:cs="宋体" w:hint="eastAsia"/>
          <w:b/>
          <w:bCs/>
          <w:color w:val="000000"/>
          <w:kern w:val="0"/>
          <w:sz w:val="28"/>
          <w:szCs w:val="28"/>
        </w:rPr>
        <w:t>博士生姓名：</w:t>
      </w:r>
      <w:r w:rsidRPr="00566D5B">
        <w:rPr>
          <w:rFonts w:ascii="宋体" w:eastAsia="宋体" w:hAnsi="宋体" w:cs="宋体" w:hint="eastAsia"/>
          <w:color w:val="000000"/>
          <w:kern w:val="0"/>
          <w:sz w:val="28"/>
          <w:szCs w:val="28"/>
        </w:rPr>
        <w:t>王兆鑫</w:t>
      </w:r>
    </w:p>
    <w:p w:rsidR="00566D5B" w:rsidRPr="00566D5B" w:rsidRDefault="00566D5B" w:rsidP="00566D5B">
      <w:pPr>
        <w:widowControl/>
        <w:spacing w:before="100" w:beforeAutospacing="1" w:after="100" w:afterAutospacing="1"/>
        <w:jc w:val="left"/>
        <w:rPr>
          <w:rFonts w:ascii="宋体" w:eastAsia="宋体" w:hAnsi="宋体" w:cs="宋体" w:hint="eastAsia"/>
          <w:color w:val="000000"/>
          <w:kern w:val="0"/>
          <w:szCs w:val="21"/>
        </w:rPr>
      </w:pPr>
      <w:r w:rsidRPr="00566D5B">
        <w:rPr>
          <w:rFonts w:ascii="黑体" w:eastAsia="黑体" w:hAnsi="黑体" w:cs="宋体" w:hint="eastAsia"/>
          <w:b/>
          <w:bCs/>
          <w:color w:val="000000"/>
          <w:kern w:val="0"/>
          <w:sz w:val="28"/>
          <w:szCs w:val="28"/>
        </w:rPr>
        <w:t>年级专业：</w:t>
      </w:r>
      <w:r w:rsidRPr="00566D5B">
        <w:rPr>
          <w:rFonts w:ascii="Times New Roman" w:eastAsia="宋体" w:hAnsi="Times New Roman" w:cs="Times New Roman"/>
          <w:color w:val="000000"/>
          <w:kern w:val="0"/>
          <w:sz w:val="28"/>
          <w:szCs w:val="28"/>
        </w:rPr>
        <w:t>2018</w:t>
      </w:r>
      <w:r w:rsidRPr="00566D5B">
        <w:rPr>
          <w:rFonts w:ascii="宋体" w:eastAsia="宋体" w:hAnsi="宋体" w:cs="宋体" w:hint="eastAsia"/>
          <w:color w:val="000000"/>
          <w:kern w:val="0"/>
          <w:sz w:val="28"/>
          <w:szCs w:val="28"/>
        </w:rPr>
        <w:t>级公共管理</w:t>
      </w:r>
    </w:p>
    <w:p w:rsidR="00566D5B" w:rsidRPr="00566D5B" w:rsidRDefault="00566D5B" w:rsidP="00566D5B">
      <w:pPr>
        <w:widowControl/>
        <w:spacing w:before="100" w:beforeAutospacing="1" w:after="100" w:afterAutospacing="1"/>
        <w:jc w:val="left"/>
        <w:rPr>
          <w:rFonts w:ascii="宋体" w:eastAsia="宋体" w:hAnsi="宋体" w:cs="宋体" w:hint="eastAsia"/>
          <w:color w:val="000000"/>
          <w:kern w:val="0"/>
          <w:szCs w:val="21"/>
        </w:rPr>
      </w:pPr>
      <w:r w:rsidRPr="00566D5B">
        <w:rPr>
          <w:rFonts w:ascii="黑体" w:eastAsia="黑体" w:hAnsi="黑体" w:cs="宋体" w:hint="eastAsia"/>
          <w:b/>
          <w:bCs/>
          <w:color w:val="000000"/>
          <w:kern w:val="0"/>
          <w:sz w:val="28"/>
          <w:szCs w:val="28"/>
        </w:rPr>
        <w:t>导师姓名：</w:t>
      </w:r>
      <w:r w:rsidRPr="00566D5B">
        <w:rPr>
          <w:rFonts w:ascii="宋体" w:eastAsia="宋体" w:hAnsi="宋体" w:cs="宋体" w:hint="eastAsia"/>
          <w:color w:val="000000"/>
          <w:kern w:val="0"/>
          <w:sz w:val="28"/>
          <w:szCs w:val="28"/>
        </w:rPr>
        <w:t>王曦影、陈彬莉</w:t>
      </w:r>
    </w:p>
    <w:p w:rsidR="00566D5B" w:rsidRPr="00566D5B" w:rsidRDefault="00566D5B" w:rsidP="00566D5B">
      <w:pPr>
        <w:widowControl/>
        <w:spacing w:before="100" w:beforeAutospacing="1" w:after="100" w:afterAutospacing="1"/>
        <w:jc w:val="left"/>
        <w:rPr>
          <w:rFonts w:ascii="宋体" w:eastAsia="宋体" w:hAnsi="宋体" w:cs="宋体" w:hint="eastAsia"/>
          <w:color w:val="000000"/>
          <w:kern w:val="0"/>
          <w:szCs w:val="21"/>
        </w:rPr>
      </w:pPr>
      <w:r w:rsidRPr="00566D5B">
        <w:rPr>
          <w:rFonts w:ascii="黑体" w:eastAsia="黑体" w:hAnsi="黑体" w:cs="宋体" w:hint="eastAsia"/>
          <w:b/>
          <w:bCs/>
          <w:color w:val="000000"/>
          <w:kern w:val="0"/>
          <w:sz w:val="28"/>
          <w:szCs w:val="28"/>
        </w:rPr>
        <w:t>开题时间及地点：</w:t>
      </w:r>
    </w:p>
    <w:p w:rsidR="00566D5B" w:rsidRPr="00566D5B" w:rsidRDefault="00566D5B" w:rsidP="00566D5B">
      <w:pPr>
        <w:widowControl/>
        <w:spacing w:before="100" w:beforeAutospacing="1" w:after="100" w:afterAutospacing="1"/>
        <w:ind w:firstLine="560"/>
        <w:jc w:val="left"/>
        <w:rPr>
          <w:rFonts w:ascii="宋体" w:eastAsia="宋体" w:hAnsi="宋体" w:cs="宋体" w:hint="eastAsia"/>
          <w:color w:val="000000"/>
          <w:kern w:val="0"/>
          <w:szCs w:val="21"/>
        </w:rPr>
      </w:pPr>
      <w:r w:rsidRPr="00566D5B">
        <w:rPr>
          <w:rFonts w:ascii="宋体" w:eastAsia="宋体" w:hAnsi="宋体" w:cs="宋体" w:hint="eastAsia"/>
          <w:color w:val="000000"/>
          <w:kern w:val="0"/>
          <w:sz w:val="28"/>
          <w:szCs w:val="28"/>
        </w:rPr>
        <w:t>2020年07月11日上午10：45-12:00</w:t>
      </w:r>
    </w:p>
    <w:p w:rsidR="00566D5B" w:rsidRPr="00566D5B" w:rsidRDefault="00566D5B" w:rsidP="00566D5B">
      <w:pPr>
        <w:widowControl/>
        <w:spacing w:before="100" w:beforeAutospacing="1" w:after="100" w:afterAutospacing="1"/>
        <w:ind w:firstLine="560"/>
        <w:jc w:val="left"/>
        <w:rPr>
          <w:rFonts w:ascii="宋体" w:eastAsia="宋体" w:hAnsi="宋体" w:cs="宋体" w:hint="eastAsia"/>
          <w:color w:val="000000"/>
          <w:kern w:val="0"/>
          <w:szCs w:val="21"/>
        </w:rPr>
      </w:pPr>
      <w:proofErr w:type="gramStart"/>
      <w:r w:rsidRPr="00566D5B">
        <w:rPr>
          <w:rFonts w:ascii="宋体" w:eastAsia="宋体" w:hAnsi="宋体" w:cs="宋体" w:hint="eastAsia"/>
          <w:color w:val="000000"/>
          <w:kern w:val="0"/>
          <w:sz w:val="28"/>
          <w:szCs w:val="28"/>
        </w:rPr>
        <w:t>腾讯会议</w:t>
      </w:r>
      <w:proofErr w:type="gramEnd"/>
      <w:r w:rsidRPr="00566D5B">
        <w:rPr>
          <w:rFonts w:ascii="宋体" w:eastAsia="宋体" w:hAnsi="宋体" w:cs="宋体" w:hint="eastAsia"/>
          <w:color w:val="000000"/>
          <w:kern w:val="0"/>
          <w:sz w:val="28"/>
          <w:szCs w:val="28"/>
        </w:rPr>
        <w:t>  会议地址ID：351 325 879  会议密码：666777</w:t>
      </w:r>
    </w:p>
    <w:p w:rsidR="00566D5B" w:rsidRPr="00566D5B" w:rsidRDefault="00566D5B" w:rsidP="00566D5B">
      <w:pPr>
        <w:widowControl/>
        <w:spacing w:before="100" w:beforeAutospacing="1" w:after="100" w:afterAutospacing="1"/>
        <w:jc w:val="left"/>
        <w:rPr>
          <w:rFonts w:ascii="宋体" w:eastAsia="宋体" w:hAnsi="宋体" w:cs="宋体" w:hint="eastAsia"/>
          <w:color w:val="000000"/>
          <w:kern w:val="0"/>
          <w:szCs w:val="21"/>
        </w:rPr>
      </w:pPr>
      <w:r w:rsidRPr="00566D5B">
        <w:rPr>
          <w:rFonts w:ascii="黑体" w:eastAsia="黑体" w:hAnsi="黑体" w:cs="宋体" w:hint="eastAsia"/>
          <w:b/>
          <w:bCs/>
          <w:color w:val="000000"/>
          <w:kern w:val="0"/>
          <w:sz w:val="28"/>
          <w:szCs w:val="28"/>
        </w:rPr>
        <w:t>开题题目：</w:t>
      </w:r>
    </w:p>
    <w:p w:rsidR="00566D5B" w:rsidRPr="00566D5B" w:rsidRDefault="00566D5B" w:rsidP="00566D5B">
      <w:pPr>
        <w:widowControl/>
        <w:spacing w:before="100" w:beforeAutospacing="1" w:after="100" w:afterAutospacing="1" w:line="315" w:lineRule="atLeast"/>
        <w:jc w:val="left"/>
        <w:rPr>
          <w:rFonts w:ascii="宋体" w:eastAsia="宋体" w:hAnsi="宋体" w:cs="宋体" w:hint="eastAsia"/>
          <w:color w:val="000000"/>
          <w:kern w:val="0"/>
          <w:szCs w:val="21"/>
        </w:rPr>
      </w:pPr>
      <w:r w:rsidRPr="00566D5B">
        <w:rPr>
          <w:rFonts w:ascii="宋体" w:eastAsia="宋体" w:hAnsi="宋体" w:cs="宋体" w:hint="eastAsia"/>
          <w:color w:val="000000"/>
          <w:kern w:val="0"/>
          <w:sz w:val="24"/>
          <w:szCs w:val="24"/>
        </w:rPr>
        <w:t>寒门里走出的国家精英：中国</w:t>
      </w:r>
      <w:proofErr w:type="gramStart"/>
      <w:r w:rsidRPr="00566D5B">
        <w:rPr>
          <w:rFonts w:ascii="宋体" w:eastAsia="宋体" w:hAnsi="宋体" w:cs="宋体" w:hint="eastAsia"/>
          <w:color w:val="000000"/>
          <w:kern w:val="0"/>
          <w:sz w:val="24"/>
          <w:szCs w:val="24"/>
        </w:rPr>
        <w:t>底层第</w:t>
      </w:r>
      <w:proofErr w:type="gramEnd"/>
      <w:r w:rsidRPr="00566D5B">
        <w:rPr>
          <w:rFonts w:ascii="宋体" w:eastAsia="宋体" w:hAnsi="宋体" w:cs="宋体" w:hint="eastAsia"/>
          <w:color w:val="000000"/>
          <w:kern w:val="0"/>
          <w:sz w:val="24"/>
          <w:szCs w:val="24"/>
        </w:rPr>
        <w:t>一代大学生的教育获得与社会流动之路</w:t>
      </w:r>
    </w:p>
    <w:p w:rsidR="00566D5B" w:rsidRPr="00566D5B" w:rsidRDefault="00566D5B" w:rsidP="00566D5B">
      <w:pPr>
        <w:widowControl/>
        <w:spacing w:before="100" w:beforeAutospacing="1" w:after="100" w:afterAutospacing="1"/>
        <w:jc w:val="left"/>
        <w:rPr>
          <w:rFonts w:ascii="宋体" w:eastAsia="宋体" w:hAnsi="宋体" w:cs="宋体" w:hint="eastAsia"/>
          <w:color w:val="000000"/>
          <w:kern w:val="0"/>
          <w:szCs w:val="21"/>
        </w:rPr>
      </w:pPr>
      <w:r w:rsidRPr="00566D5B">
        <w:rPr>
          <w:rFonts w:ascii="黑体" w:eastAsia="黑体" w:hAnsi="黑体" w:cs="宋体" w:hint="eastAsia"/>
          <w:b/>
          <w:bCs/>
          <w:color w:val="000000"/>
          <w:kern w:val="0"/>
          <w:sz w:val="28"/>
          <w:szCs w:val="28"/>
        </w:rPr>
        <w:t>开题简述：</w:t>
      </w:r>
    </w:p>
    <w:p w:rsidR="00566D5B" w:rsidRPr="00566D5B" w:rsidRDefault="00566D5B" w:rsidP="00566D5B">
      <w:pPr>
        <w:widowControl/>
        <w:spacing w:before="100" w:beforeAutospacing="1" w:after="100" w:afterAutospacing="1" w:line="400" w:lineRule="atLeast"/>
        <w:ind w:firstLine="480"/>
        <w:jc w:val="left"/>
        <w:rPr>
          <w:rFonts w:ascii="宋体" w:eastAsia="宋体" w:hAnsi="宋体" w:cs="宋体" w:hint="eastAsia"/>
          <w:color w:val="000000"/>
          <w:kern w:val="0"/>
          <w:szCs w:val="21"/>
        </w:rPr>
      </w:pPr>
      <w:r w:rsidRPr="00566D5B">
        <w:rPr>
          <w:rFonts w:ascii="宋体" w:eastAsia="宋体" w:hAnsi="宋体" w:cs="宋体" w:hint="eastAsia"/>
          <w:color w:val="000000"/>
          <w:kern w:val="0"/>
          <w:sz w:val="24"/>
          <w:szCs w:val="24"/>
        </w:rPr>
        <w:t>改革开放以来，中国的高等教育规模取得了大踏步式发展，个体获得了更多上大学的机会，大批高知青年为国家转型、社会发展及市场经济改革注入了源源不竭的人力资本。但是，对于社会底层家庭青年来说，他们的教育机会、教育获得与社会流动受到很多现实因素影响，他们与城市或中产家庭青年形成了比较明显的差异。国内底层孩子中，有这么一群青年，他们在本科生群体数量中占比越来越大，也逐步地受到国内社会与学者们关注，他们就是“第一代大学生”。第一代大学生是指父母均未接受过高等教育的家庭中成功考入四年制本科大学的青年。研究指出，</w:t>
      </w:r>
      <w:r w:rsidRPr="00566D5B">
        <w:rPr>
          <w:rFonts w:ascii="Times New Roman" w:eastAsia="宋体" w:hAnsi="Times New Roman" w:cs="Times New Roman"/>
          <w:color w:val="000000"/>
          <w:kern w:val="0"/>
          <w:sz w:val="24"/>
          <w:szCs w:val="24"/>
        </w:rPr>
        <w:t>2011 </w:t>
      </w:r>
      <w:r w:rsidRPr="00566D5B">
        <w:rPr>
          <w:rFonts w:ascii="宋体" w:eastAsia="宋体" w:hAnsi="宋体" w:cs="Times New Roman"/>
          <w:color w:val="000000"/>
          <w:kern w:val="0"/>
          <w:sz w:val="24"/>
          <w:szCs w:val="24"/>
        </w:rPr>
        <w:t>年至 </w:t>
      </w:r>
      <w:r w:rsidRPr="00566D5B">
        <w:rPr>
          <w:rFonts w:ascii="Times New Roman" w:eastAsia="宋体" w:hAnsi="Times New Roman" w:cs="Times New Roman"/>
          <w:color w:val="000000"/>
          <w:kern w:val="0"/>
          <w:sz w:val="24"/>
          <w:szCs w:val="24"/>
        </w:rPr>
        <w:t>2015 </w:t>
      </w:r>
      <w:r w:rsidRPr="00566D5B">
        <w:rPr>
          <w:rFonts w:ascii="宋体" w:eastAsia="宋体" w:hAnsi="宋体" w:cs="Times New Roman"/>
          <w:color w:val="000000"/>
          <w:kern w:val="0"/>
          <w:sz w:val="24"/>
          <w:szCs w:val="24"/>
        </w:rPr>
        <w:t>年间第一代大学生在中国本科高校中的占比均在 </w:t>
      </w:r>
      <w:r w:rsidRPr="00566D5B">
        <w:rPr>
          <w:rFonts w:ascii="Times New Roman" w:eastAsia="宋体" w:hAnsi="Times New Roman" w:cs="Times New Roman"/>
          <w:color w:val="000000"/>
          <w:kern w:val="0"/>
          <w:sz w:val="24"/>
          <w:szCs w:val="24"/>
        </w:rPr>
        <w:t>70%</w:t>
      </w:r>
      <w:r w:rsidRPr="00566D5B">
        <w:rPr>
          <w:rFonts w:ascii="宋体" w:eastAsia="宋体" w:hAnsi="宋体" w:cs="Times New Roman"/>
          <w:color w:val="000000"/>
          <w:kern w:val="0"/>
          <w:sz w:val="24"/>
          <w:szCs w:val="24"/>
        </w:rPr>
        <w:t>～</w:t>
      </w:r>
      <w:r w:rsidRPr="00566D5B">
        <w:rPr>
          <w:rFonts w:ascii="Times New Roman" w:eastAsia="宋体" w:hAnsi="Times New Roman" w:cs="Times New Roman"/>
          <w:color w:val="000000"/>
          <w:kern w:val="0"/>
          <w:sz w:val="24"/>
          <w:szCs w:val="24"/>
        </w:rPr>
        <w:t>75%</w:t>
      </w:r>
      <w:r w:rsidRPr="00566D5B">
        <w:rPr>
          <w:rFonts w:ascii="宋体" w:eastAsia="宋体" w:hAnsi="宋体" w:cs="Times New Roman"/>
          <w:color w:val="000000"/>
          <w:kern w:val="0"/>
          <w:sz w:val="24"/>
          <w:szCs w:val="24"/>
        </w:rPr>
        <w:t>。尽管第一代大学生在本科生群体中占比巨大，但是每百人中仅有 </w:t>
      </w:r>
      <w:r w:rsidRPr="00566D5B">
        <w:rPr>
          <w:rFonts w:ascii="Times New Roman" w:eastAsia="宋体" w:hAnsi="Times New Roman" w:cs="Times New Roman"/>
          <w:color w:val="000000"/>
          <w:kern w:val="0"/>
          <w:sz w:val="24"/>
          <w:szCs w:val="24"/>
        </w:rPr>
        <w:t>3.37% </w:t>
      </w:r>
      <w:r w:rsidRPr="00566D5B">
        <w:rPr>
          <w:rFonts w:ascii="宋体" w:eastAsia="宋体" w:hAnsi="宋体" w:cs="Times New Roman"/>
          <w:color w:val="000000"/>
          <w:kern w:val="0"/>
          <w:sz w:val="24"/>
          <w:szCs w:val="24"/>
        </w:rPr>
        <w:t>就读于</w:t>
      </w:r>
      <w:r w:rsidRPr="00566D5B">
        <w:rPr>
          <w:rFonts w:ascii="Times New Roman" w:eastAsia="宋体" w:hAnsi="Times New Roman" w:cs="Times New Roman"/>
          <w:color w:val="000000"/>
          <w:kern w:val="0"/>
          <w:sz w:val="24"/>
          <w:szCs w:val="24"/>
        </w:rPr>
        <w:t>“985</w:t>
      </w:r>
      <w:r w:rsidRPr="00566D5B">
        <w:rPr>
          <w:rFonts w:ascii="宋体" w:eastAsia="宋体" w:hAnsi="宋体" w:cs="Times New Roman"/>
          <w:color w:val="000000"/>
          <w:kern w:val="0"/>
          <w:sz w:val="24"/>
          <w:szCs w:val="24"/>
        </w:rPr>
        <w:t>工程</w:t>
      </w:r>
      <w:r w:rsidRPr="00566D5B">
        <w:rPr>
          <w:rFonts w:ascii="Times New Roman" w:eastAsia="宋体" w:hAnsi="Times New Roman" w:cs="Times New Roman"/>
          <w:color w:val="000000"/>
          <w:kern w:val="0"/>
          <w:sz w:val="24"/>
          <w:szCs w:val="24"/>
        </w:rPr>
        <w:t>”</w:t>
      </w:r>
      <w:r w:rsidRPr="00566D5B">
        <w:rPr>
          <w:rFonts w:ascii="宋体" w:eastAsia="宋体" w:hAnsi="宋体" w:cs="Times New Roman"/>
          <w:color w:val="000000"/>
          <w:kern w:val="0"/>
          <w:sz w:val="24"/>
          <w:szCs w:val="24"/>
        </w:rPr>
        <w:t>院校、</w:t>
      </w:r>
      <w:r w:rsidRPr="00566D5B">
        <w:rPr>
          <w:rFonts w:ascii="Times New Roman" w:eastAsia="宋体" w:hAnsi="Times New Roman" w:cs="Times New Roman"/>
          <w:color w:val="000000"/>
          <w:kern w:val="0"/>
          <w:sz w:val="24"/>
          <w:szCs w:val="24"/>
        </w:rPr>
        <w:t>8.59% </w:t>
      </w:r>
      <w:r w:rsidRPr="00566D5B">
        <w:rPr>
          <w:rFonts w:ascii="宋体" w:eastAsia="宋体" w:hAnsi="宋体" w:cs="Times New Roman"/>
          <w:color w:val="000000"/>
          <w:kern w:val="0"/>
          <w:sz w:val="24"/>
          <w:szCs w:val="24"/>
        </w:rPr>
        <w:t>就读于</w:t>
      </w:r>
      <w:r w:rsidRPr="00566D5B">
        <w:rPr>
          <w:rFonts w:ascii="Times New Roman" w:eastAsia="宋体" w:hAnsi="Times New Roman" w:cs="Times New Roman"/>
          <w:color w:val="000000"/>
          <w:kern w:val="0"/>
          <w:sz w:val="24"/>
          <w:szCs w:val="24"/>
        </w:rPr>
        <w:t>“211</w:t>
      </w:r>
      <w:r w:rsidRPr="00566D5B">
        <w:rPr>
          <w:rFonts w:ascii="宋体" w:eastAsia="宋体" w:hAnsi="宋体" w:cs="Times New Roman"/>
          <w:color w:val="000000"/>
          <w:kern w:val="0"/>
          <w:sz w:val="24"/>
          <w:szCs w:val="24"/>
        </w:rPr>
        <w:t>工程</w:t>
      </w:r>
      <w:r w:rsidRPr="00566D5B">
        <w:rPr>
          <w:rFonts w:ascii="Times New Roman" w:eastAsia="宋体" w:hAnsi="Times New Roman" w:cs="Times New Roman"/>
          <w:color w:val="000000"/>
          <w:kern w:val="0"/>
          <w:sz w:val="24"/>
          <w:szCs w:val="24"/>
        </w:rPr>
        <w:t>”</w:t>
      </w:r>
      <w:r w:rsidRPr="00566D5B">
        <w:rPr>
          <w:rFonts w:ascii="宋体" w:eastAsia="宋体" w:hAnsi="宋体" w:cs="Times New Roman"/>
          <w:color w:val="000000"/>
          <w:kern w:val="0"/>
          <w:sz w:val="24"/>
          <w:szCs w:val="24"/>
        </w:rPr>
        <w:t>院校，</w:t>
      </w:r>
      <w:r w:rsidRPr="00566D5B">
        <w:rPr>
          <w:rFonts w:ascii="Times New Roman" w:eastAsia="宋体" w:hAnsi="Times New Roman" w:cs="Times New Roman"/>
          <w:color w:val="000000"/>
          <w:kern w:val="0"/>
          <w:sz w:val="24"/>
          <w:szCs w:val="24"/>
        </w:rPr>
        <w:t>42.46% </w:t>
      </w:r>
      <w:r w:rsidRPr="00566D5B">
        <w:rPr>
          <w:rFonts w:ascii="宋体" w:eastAsia="宋体" w:hAnsi="宋体" w:cs="Times New Roman"/>
          <w:color w:val="000000"/>
          <w:kern w:val="0"/>
          <w:sz w:val="24"/>
          <w:szCs w:val="24"/>
        </w:rPr>
        <w:t>就读于地方本科大学、</w:t>
      </w:r>
      <w:r w:rsidRPr="00566D5B">
        <w:rPr>
          <w:rFonts w:ascii="Times New Roman" w:eastAsia="宋体" w:hAnsi="Times New Roman" w:cs="Times New Roman"/>
          <w:color w:val="000000"/>
          <w:kern w:val="0"/>
          <w:sz w:val="24"/>
          <w:szCs w:val="24"/>
        </w:rPr>
        <w:t>45.58% </w:t>
      </w:r>
      <w:r w:rsidRPr="00566D5B">
        <w:rPr>
          <w:rFonts w:ascii="宋体" w:eastAsia="宋体" w:hAnsi="宋体" w:cs="Times New Roman"/>
          <w:color w:val="000000"/>
          <w:kern w:val="0"/>
          <w:sz w:val="24"/>
          <w:szCs w:val="24"/>
        </w:rPr>
        <w:t>就读于地方本科学院</w:t>
      </w:r>
      <w:r w:rsidRPr="00566D5B">
        <w:rPr>
          <w:rFonts w:ascii="宋体" w:eastAsia="宋体" w:hAnsi="宋体" w:cs="宋体" w:hint="eastAsia"/>
          <w:color w:val="000000"/>
          <w:kern w:val="0"/>
          <w:sz w:val="24"/>
          <w:szCs w:val="24"/>
        </w:rPr>
        <w:t>。国外学者于</w:t>
      </w:r>
      <w:r w:rsidRPr="00566D5B">
        <w:rPr>
          <w:rFonts w:ascii="Times New Roman" w:eastAsia="宋体" w:hAnsi="Times New Roman" w:cs="Times New Roman"/>
          <w:color w:val="000000"/>
          <w:kern w:val="0"/>
          <w:sz w:val="24"/>
          <w:szCs w:val="24"/>
        </w:rPr>
        <w:t>20 </w:t>
      </w:r>
      <w:r w:rsidRPr="00566D5B">
        <w:rPr>
          <w:rFonts w:ascii="宋体" w:eastAsia="宋体" w:hAnsi="宋体" w:cs="Times New Roman"/>
          <w:color w:val="000000"/>
          <w:kern w:val="0"/>
          <w:sz w:val="24"/>
          <w:szCs w:val="24"/>
        </w:rPr>
        <w:t>世纪 </w:t>
      </w:r>
      <w:r w:rsidRPr="00566D5B">
        <w:rPr>
          <w:rFonts w:ascii="Times New Roman" w:eastAsia="宋体" w:hAnsi="Times New Roman" w:cs="Times New Roman"/>
          <w:color w:val="000000"/>
          <w:kern w:val="0"/>
          <w:sz w:val="24"/>
          <w:szCs w:val="24"/>
        </w:rPr>
        <w:t>80 </w:t>
      </w:r>
      <w:r w:rsidRPr="00566D5B">
        <w:rPr>
          <w:rFonts w:ascii="宋体" w:eastAsia="宋体" w:hAnsi="宋体" w:cs="Times New Roman"/>
          <w:color w:val="000000"/>
          <w:kern w:val="0"/>
          <w:sz w:val="24"/>
          <w:szCs w:val="24"/>
        </w:rPr>
        <w:t>年代起展开对</w:t>
      </w:r>
      <w:r w:rsidRPr="00566D5B">
        <w:rPr>
          <w:rFonts w:ascii="Times New Roman" w:eastAsia="宋体" w:hAnsi="Times New Roman" w:cs="Times New Roman"/>
          <w:color w:val="000000"/>
          <w:kern w:val="0"/>
          <w:sz w:val="24"/>
          <w:szCs w:val="24"/>
        </w:rPr>
        <w:t>“</w:t>
      </w:r>
      <w:r w:rsidRPr="00566D5B">
        <w:rPr>
          <w:rFonts w:ascii="宋体" w:eastAsia="宋体" w:hAnsi="宋体" w:cs="Times New Roman"/>
          <w:color w:val="000000"/>
          <w:kern w:val="0"/>
          <w:sz w:val="24"/>
          <w:szCs w:val="24"/>
        </w:rPr>
        <w:t>第一代大学生</w:t>
      </w:r>
      <w:r w:rsidRPr="00566D5B">
        <w:rPr>
          <w:rFonts w:ascii="Times New Roman" w:eastAsia="宋体" w:hAnsi="Times New Roman" w:cs="Times New Roman"/>
          <w:color w:val="000000"/>
          <w:kern w:val="0"/>
          <w:sz w:val="24"/>
          <w:szCs w:val="24"/>
        </w:rPr>
        <w:t>”</w:t>
      </w:r>
      <w:r w:rsidRPr="00566D5B">
        <w:rPr>
          <w:rFonts w:ascii="宋体" w:eastAsia="宋体" w:hAnsi="宋体" w:cs="Times New Roman"/>
          <w:color w:val="000000"/>
          <w:kern w:val="0"/>
          <w:sz w:val="24"/>
          <w:szCs w:val="24"/>
        </w:rPr>
        <w:t>的研究</w:t>
      </w:r>
      <w:r w:rsidRPr="00566D5B">
        <w:rPr>
          <w:rFonts w:ascii="宋体" w:eastAsia="宋体" w:hAnsi="宋体" w:cs="宋体" w:hint="eastAsia"/>
          <w:color w:val="000000"/>
          <w:kern w:val="0"/>
          <w:sz w:val="24"/>
          <w:szCs w:val="24"/>
        </w:rPr>
        <w:t>，</w:t>
      </w:r>
      <w:r w:rsidRPr="00566D5B">
        <w:rPr>
          <w:rFonts w:ascii="宋体" w:eastAsia="宋体" w:hAnsi="宋体" w:cs="Times New Roman"/>
          <w:color w:val="000000"/>
          <w:kern w:val="0"/>
          <w:sz w:val="24"/>
          <w:szCs w:val="24"/>
        </w:rPr>
        <w:t>形成了丰富的研究成果</w:t>
      </w:r>
      <w:r w:rsidRPr="00566D5B">
        <w:rPr>
          <w:rFonts w:ascii="宋体" w:eastAsia="宋体" w:hAnsi="宋体" w:cs="宋体" w:hint="eastAsia"/>
          <w:color w:val="000000"/>
          <w:kern w:val="0"/>
          <w:sz w:val="24"/>
          <w:szCs w:val="24"/>
        </w:rPr>
        <w:t>；</w:t>
      </w:r>
      <w:r w:rsidRPr="00566D5B">
        <w:rPr>
          <w:rFonts w:ascii="宋体" w:eastAsia="宋体" w:hAnsi="宋体" w:cs="Times New Roman"/>
          <w:color w:val="000000"/>
          <w:kern w:val="0"/>
          <w:sz w:val="24"/>
          <w:szCs w:val="24"/>
        </w:rPr>
        <w:t>国内学者对该群体的关注尚少，或者说以</w:t>
      </w:r>
      <w:r w:rsidRPr="00566D5B">
        <w:rPr>
          <w:rFonts w:ascii="Times New Roman" w:eastAsia="宋体" w:hAnsi="Times New Roman" w:cs="Times New Roman"/>
          <w:color w:val="000000"/>
          <w:kern w:val="0"/>
          <w:sz w:val="24"/>
          <w:szCs w:val="24"/>
        </w:rPr>
        <w:t>“</w:t>
      </w:r>
      <w:r w:rsidRPr="00566D5B">
        <w:rPr>
          <w:rFonts w:ascii="宋体" w:eastAsia="宋体" w:hAnsi="宋体" w:cs="Times New Roman"/>
          <w:color w:val="000000"/>
          <w:kern w:val="0"/>
          <w:sz w:val="24"/>
          <w:szCs w:val="24"/>
        </w:rPr>
        <w:t>第一代大学生</w:t>
      </w:r>
      <w:r w:rsidRPr="00566D5B">
        <w:rPr>
          <w:rFonts w:ascii="Times New Roman" w:eastAsia="宋体" w:hAnsi="Times New Roman" w:cs="Times New Roman"/>
          <w:color w:val="000000"/>
          <w:kern w:val="0"/>
          <w:sz w:val="24"/>
          <w:szCs w:val="24"/>
        </w:rPr>
        <w:t>”</w:t>
      </w:r>
      <w:r w:rsidRPr="00566D5B">
        <w:rPr>
          <w:rFonts w:ascii="宋体" w:eastAsia="宋体" w:hAnsi="宋体" w:cs="Times New Roman"/>
          <w:color w:val="000000"/>
          <w:kern w:val="0"/>
          <w:sz w:val="24"/>
          <w:szCs w:val="24"/>
        </w:rPr>
        <w:t>为主题的研究尚</w:t>
      </w:r>
      <w:r w:rsidRPr="00566D5B">
        <w:rPr>
          <w:rFonts w:ascii="宋体" w:eastAsia="宋体" w:hAnsi="宋体" w:cs="Times New Roman"/>
          <w:color w:val="000000"/>
          <w:kern w:val="0"/>
          <w:sz w:val="24"/>
          <w:szCs w:val="24"/>
        </w:rPr>
        <w:lastRenderedPageBreak/>
        <w:t>少，亟需对这一群体进行本土化研究。</w:t>
      </w:r>
      <w:r w:rsidRPr="00566D5B">
        <w:rPr>
          <w:rFonts w:ascii="宋体" w:eastAsia="宋体" w:hAnsi="宋体" w:cs="宋体" w:hint="eastAsia"/>
          <w:color w:val="000000"/>
          <w:kern w:val="0"/>
          <w:sz w:val="24"/>
          <w:szCs w:val="24"/>
        </w:rPr>
        <w:t>本研究聚焦于我国改革开放之后出生的（</w:t>
      </w:r>
      <w:r w:rsidRPr="00566D5B">
        <w:rPr>
          <w:rFonts w:ascii="Times New Roman" w:eastAsia="宋体" w:hAnsi="Times New Roman" w:cs="Times New Roman"/>
          <w:color w:val="000000"/>
          <w:kern w:val="0"/>
          <w:sz w:val="24"/>
          <w:szCs w:val="24"/>
        </w:rPr>
        <w:t>1980-</w:t>
      </w:r>
      <w:r w:rsidRPr="00566D5B">
        <w:rPr>
          <w:rFonts w:ascii="宋体" w:eastAsia="宋体" w:hAnsi="宋体" w:cs="Times New Roman"/>
          <w:color w:val="000000"/>
          <w:kern w:val="0"/>
          <w:sz w:val="24"/>
          <w:szCs w:val="24"/>
        </w:rPr>
        <w:t>、</w:t>
      </w:r>
      <w:r w:rsidRPr="00566D5B">
        <w:rPr>
          <w:rFonts w:ascii="Times New Roman" w:eastAsia="宋体" w:hAnsi="Times New Roman" w:cs="Times New Roman"/>
          <w:color w:val="000000"/>
          <w:kern w:val="0"/>
          <w:sz w:val="24"/>
          <w:szCs w:val="24"/>
        </w:rPr>
        <w:t>1990-</w:t>
      </w:r>
      <w:r w:rsidRPr="00566D5B">
        <w:rPr>
          <w:rFonts w:ascii="宋体" w:eastAsia="宋体" w:hAnsi="宋体" w:cs="Times New Roman"/>
          <w:color w:val="000000"/>
          <w:kern w:val="0"/>
          <w:sz w:val="24"/>
          <w:szCs w:val="24"/>
        </w:rPr>
        <w:t>、</w:t>
      </w:r>
      <w:r w:rsidRPr="00566D5B">
        <w:rPr>
          <w:rFonts w:ascii="Times New Roman" w:eastAsia="宋体" w:hAnsi="Times New Roman" w:cs="Times New Roman"/>
          <w:color w:val="000000"/>
          <w:kern w:val="0"/>
          <w:sz w:val="24"/>
          <w:szCs w:val="24"/>
        </w:rPr>
        <w:t>2000-</w:t>
      </w:r>
      <w:r w:rsidRPr="00566D5B">
        <w:rPr>
          <w:rFonts w:ascii="宋体" w:eastAsia="宋体" w:hAnsi="宋体" w:cs="Times New Roman"/>
          <w:color w:val="000000"/>
          <w:kern w:val="0"/>
          <w:sz w:val="24"/>
          <w:szCs w:val="24"/>
        </w:rPr>
        <w:t>三个年代）、并进入</w:t>
      </w:r>
      <w:r w:rsidRPr="00566D5B">
        <w:rPr>
          <w:rFonts w:ascii="宋体" w:eastAsia="宋体" w:hAnsi="宋体" w:cs="宋体" w:hint="eastAsia"/>
          <w:color w:val="000000"/>
          <w:kern w:val="0"/>
          <w:sz w:val="24"/>
          <w:szCs w:val="24"/>
        </w:rPr>
        <w:t>北京</w:t>
      </w:r>
      <w:r w:rsidRPr="00566D5B">
        <w:rPr>
          <w:rFonts w:ascii="Times New Roman" w:eastAsia="宋体" w:hAnsi="Times New Roman" w:cs="Times New Roman"/>
          <w:color w:val="000000"/>
          <w:kern w:val="0"/>
          <w:sz w:val="24"/>
          <w:szCs w:val="24"/>
        </w:rPr>
        <w:t>211</w:t>
      </w:r>
      <w:r w:rsidRPr="00566D5B">
        <w:rPr>
          <w:rFonts w:ascii="宋体" w:eastAsia="宋体" w:hAnsi="宋体" w:cs="Times New Roman"/>
          <w:color w:val="000000"/>
          <w:kern w:val="0"/>
          <w:sz w:val="24"/>
          <w:szCs w:val="24"/>
        </w:rPr>
        <w:t>、</w:t>
      </w:r>
      <w:r w:rsidRPr="00566D5B">
        <w:rPr>
          <w:rFonts w:ascii="Times New Roman" w:eastAsia="宋体" w:hAnsi="Times New Roman" w:cs="Times New Roman"/>
          <w:color w:val="000000"/>
          <w:kern w:val="0"/>
          <w:sz w:val="24"/>
          <w:szCs w:val="24"/>
        </w:rPr>
        <w:t>985</w:t>
      </w:r>
      <w:r w:rsidRPr="00566D5B">
        <w:rPr>
          <w:rFonts w:ascii="宋体" w:eastAsia="宋体" w:hAnsi="宋体" w:cs="Times New Roman"/>
          <w:color w:val="000000"/>
          <w:kern w:val="0"/>
          <w:sz w:val="24"/>
          <w:szCs w:val="24"/>
        </w:rPr>
        <w:t>高等教育院校的底层</w:t>
      </w:r>
      <w:proofErr w:type="gramStart"/>
      <w:r w:rsidRPr="00566D5B">
        <w:rPr>
          <w:rFonts w:ascii="宋体" w:eastAsia="宋体" w:hAnsi="宋体" w:cs="Times New Roman"/>
          <w:color w:val="000000"/>
          <w:kern w:val="0"/>
          <w:sz w:val="24"/>
          <w:szCs w:val="24"/>
        </w:rPr>
        <w:t>农村第</w:t>
      </w:r>
      <w:proofErr w:type="gramEnd"/>
      <w:r w:rsidRPr="00566D5B">
        <w:rPr>
          <w:rFonts w:ascii="宋体" w:eastAsia="宋体" w:hAnsi="宋体" w:cs="Times New Roman"/>
          <w:color w:val="000000"/>
          <w:kern w:val="0"/>
          <w:sz w:val="24"/>
          <w:szCs w:val="24"/>
        </w:rPr>
        <w:t>一代大学生，通过对他们生命历程的</w:t>
      </w:r>
      <w:r w:rsidRPr="00566D5B">
        <w:rPr>
          <w:rFonts w:ascii="宋体" w:eastAsia="宋体" w:hAnsi="宋体" w:cs="宋体" w:hint="eastAsia"/>
          <w:color w:val="000000"/>
          <w:kern w:val="0"/>
          <w:sz w:val="24"/>
          <w:szCs w:val="24"/>
        </w:rPr>
        <w:t>展示与</w:t>
      </w:r>
      <w:r w:rsidRPr="00566D5B">
        <w:rPr>
          <w:rFonts w:ascii="宋体" w:eastAsia="宋体" w:hAnsi="宋体" w:cs="Times New Roman"/>
          <w:color w:val="000000"/>
          <w:kern w:val="0"/>
          <w:sz w:val="24"/>
          <w:szCs w:val="24"/>
        </w:rPr>
        <w:t>研究来考察微观个体的地位变化是如何受到宏观制度的影响，且处于底层的家庭以及个体是如何发挥其主动性，摆脱其阶层局限进入优质高等教育序列而实现社会流动。</w:t>
      </w:r>
    </w:p>
    <w:p w:rsidR="00566D5B" w:rsidRPr="00566D5B" w:rsidRDefault="00566D5B" w:rsidP="00566D5B">
      <w:pPr>
        <w:widowControl/>
        <w:spacing w:before="100" w:beforeAutospacing="1" w:after="100" w:afterAutospacing="1"/>
        <w:jc w:val="left"/>
        <w:rPr>
          <w:rFonts w:ascii="宋体" w:eastAsia="宋体" w:hAnsi="宋体" w:cs="宋体" w:hint="eastAsia"/>
          <w:color w:val="000000"/>
          <w:kern w:val="0"/>
          <w:szCs w:val="21"/>
        </w:rPr>
      </w:pPr>
      <w:r w:rsidRPr="00566D5B">
        <w:rPr>
          <w:rFonts w:ascii="黑体" w:eastAsia="黑体" w:hAnsi="黑体" w:cs="宋体" w:hint="eastAsia"/>
          <w:b/>
          <w:bCs/>
          <w:color w:val="000000"/>
          <w:kern w:val="0"/>
          <w:sz w:val="28"/>
          <w:szCs w:val="28"/>
        </w:rPr>
        <w:t>开题组成员：</w:t>
      </w:r>
    </w:p>
    <w:p w:rsidR="00566D5B" w:rsidRPr="00566D5B" w:rsidRDefault="00566D5B" w:rsidP="00566D5B">
      <w:pPr>
        <w:widowControl/>
        <w:spacing w:before="100" w:beforeAutospacing="1" w:after="100" w:afterAutospacing="1"/>
        <w:jc w:val="left"/>
        <w:rPr>
          <w:rFonts w:ascii="宋体" w:eastAsia="宋体" w:hAnsi="宋体" w:cs="宋体" w:hint="eastAsia"/>
          <w:color w:val="000000"/>
          <w:kern w:val="0"/>
          <w:szCs w:val="21"/>
        </w:rPr>
      </w:pPr>
    </w:p>
    <w:p w:rsidR="00566D5B" w:rsidRPr="00566D5B" w:rsidRDefault="00566D5B" w:rsidP="00566D5B">
      <w:pPr>
        <w:widowControl/>
        <w:spacing w:before="100" w:beforeAutospacing="1" w:after="100" w:afterAutospacing="1" w:line="400" w:lineRule="atLeast"/>
        <w:jc w:val="left"/>
        <w:rPr>
          <w:rFonts w:ascii="宋体" w:eastAsia="宋体" w:hAnsi="宋体" w:cs="宋体" w:hint="eastAsia"/>
          <w:color w:val="000000"/>
          <w:kern w:val="0"/>
          <w:szCs w:val="21"/>
        </w:rPr>
      </w:pPr>
      <w:r w:rsidRPr="00566D5B">
        <w:rPr>
          <w:rFonts w:ascii="宋体" w:eastAsia="宋体" w:hAnsi="宋体" w:cs="宋体" w:hint="eastAsia"/>
          <w:color w:val="000000"/>
          <w:kern w:val="0"/>
          <w:sz w:val="24"/>
          <w:szCs w:val="24"/>
        </w:rPr>
        <w:t>乔东平（主席）：北京师范大学社会发展与公共政策学院  教授</w:t>
      </w:r>
      <w:r w:rsidRPr="00566D5B">
        <w:rPr>
          <w:rFonts w:ascii="Times New Roman" w:eastAsia="宋体" w:hAnsi="Times New Roman" w:cs="Times New Roman"/>
          <w:color w:val="000000"/>
          <w:kern w:val="0"/>
          <w:sz w:val="24"/>
          <w:szCs w:val="24"/>
        </w:rPr>
        <w:t> </w:t>
      </w:r>
    </w:p>
    <w:p w:rsidR="00566D5B" w:rsidRPr="00566D5B" w:rsidRDefault="00566D5B" w:rsidP="00566D5B">
      <w:pPr>
        <w:widowControl/>
        <w:spacing w:before="100" w:beforeAutospacing="1" w:after="100" w:afterAutospacing="1" w:line="400" w:lineRule="atLeast"/>
        <w:jc w:val="left"/>
        <w:rPr>
          <w:rFonts w:ascii="宋体" w:eastAsia="宋体" w:hAnsi="宋体" w:cs="宋体" w:hint="eastAsia"/>
          <w:color w:val="000000"/>
          <w:kern w:val="0"/>
          <w:szCs w:val="21"/>
        </w:rPr>
      </w:pPr>
      <w:r w:rsidRPr="00566D5B">
        <w:rPr>
          <w:rFonts w:ascii="宋体" w:eastAsia="宋体" w:hAnsi="宋体" w:cs="宋体" w:hint="eastAsia"/>
          <w:color w:val="000000"/>
          <w:kern w:val="0"/>
          <w:sz w:val="24"/>
          <w:szCs w:val="24"/>
        </w:rPr>
        <w:t>刘继同：北京大学公共卫生学院 </w:t>
      </w:r>
      <w:r w:rsidRPr="00566D5B">
        <w:rPr>
          <w:rFonts w:ascii="Times New Roman" w:eastAsia="宋体" w:hAnsi="Times New Roman" w:cs="Times New Roman"/>
          <w:color w:val="000000"/>
          <w:kern w:val="0"/>
          <w:sz w:val="24"/>
          <w:szCs w:val="24"/>
        </w:rPr>
        <w:t> </w:t>
      </w:r>
      <w:r w:rsidRPr="00566D5B">
        <w:rPr>
          <w:rFonts w:ascii="宋体" w:eastAsia="宋体" w:hAnsi="宋体" w:cs="Times New Roman"/>
          <w:color w:val="000000"/>
          <w:kern w:val="0"/>
          <w:sz w:val="24"/>
          <w:szCs w:val="24"/>
        </w:rPr>
        <w:t>教授</w:t>
      </w:r>
    </w:p>
    <w:p w:rsidR="00566D5B" w:rsidRPr="00566D5B" w:rsidRDefault="00566D5B" w:rsidP="00566D5B">
      <w:pPr>
        <w:widowControl/>
        <w:spacing w:before="100" w:beforeAutospacing="1" w:after="100" w:afterAutospacing="1" w:line="400" w:lineRule="atLeast"/>
        <w:jc w:val="left"/>
        <w:rPr>
          <w:rFonts w:ascii="宋体" w:eastAsia="宋体" w:hAnsi="宋体" w:cs="宋体" w:hint="eastAsia"/>
          <w:color w:val="000000"/>
          <w:kern w:val="0"/>
          <w:szCs w:val="21"/>
        </w:rPr>
      </w:pPr>
      <w:r w:rsidRPr="00566D5B">
        <w:rPr>
          <w:rFonts w:ascii="宋体" w:eastAsia="宋体" w:hAnsi="宋体" w:cs="宋体" w:hint="eastAsia"/>
          <w:color w:val="000000"/>
          <w:kern w:val="0"/>
          <w:sz w:val="24"/>
          <w:szCs w:val="24"/>
        </w:rPr>
        <w:t>田国秀：首都师范大学教师教育学院</w:t>
      </w:r>
      <w:r w:rsidRPr="00566D5B">
        <w:rPr>
          <w:rFonts w:ascii="Times New Roman" w:eastAsia="宋体" w:hAnsi="Times New Roman" w:cs="Times New Roman"/>
          <w:color w:val="000000"/>
          <w:kern w:val="0"/>
          <w:sz w:val="24"/>
          <w:szCs w:val="24"/>
        </w:rPr>
        <w:t> </w:t>
      </w:r>
      <w:r w:rsidRPr="00566D5B">
        <w:rPr>
          <w:rFonts w:ascii="宋体" w:eastAsia="宋体" w:hAnsi="宋体" w:cs="宋体" w:hint="eastAsia"/>
          <w:color w:val="000000"/>
          <w:kern w:val="0"/>
          <w:sz w:val="24"/>
          <w:szCs w:val="24"/>
        </w:rPr>
        <w:t> </w:t>
      </w:r>
      <w:r w:rsidRPr="00566D5B">
        <w:rPr>
          <w:rFonts w:ascii="宋体" w:eastAsia="宋体" w:hAnsi="宋体" w:cs="Times New Roman"/>
          <w:color w:val="000000"/>
          <w:kern w:val="0"/>
          <w:sz w:val="24"/>
          <w:szCs w:val="24"/>
        </w:rPr>
        <w:t>教授</w:t>
      </w:r>
    </w:p>
    <w:p w:rsidR="00566D5B" w:rsidRPr="00566D5B" w:rsidRDefault="00566D5B" w:rsidP="00566D5B">
      <w:pPr>
        <w:widowControl/>
        <w:spacing w:before="100" w:beforeAutospacing="1" w:after="100" w:afterAutospacing="1" w:line="400" w:lineRule="atLeast"/>
        <w:jc w:val="left"/>
        <w:rPr>
          <w:rFonts w:ascii="宋体" w:eastAsia="宋体" w:hAnsi="宋体" w:cs="宋体" w:hint="eastAsia"/>
          <w:color w:val="000000"/>
          <w:kern w:val="0"/>
          <w:szCs w:val="21"/>
        </w:rPr>
      </w:pPr>
      <w:r w:rsidRPr="00566D5B">
        <w:rPr>
          <w:rFonts w:ascii="宋体" w:eastAsia="宋体" w:hAnsi="宋体" w:cs="宋体" w:hint="eastAsia"/>
          <w:color w:val="000000"/>
          <w:kern w:val="0"/>
          <w:sz w:val="24"/>
          <w:szCs w:val="24"/>
        </w:rPr>
        <w:t>张莉莉：北京师范大学教育学部</w:t>
      </w:r>
      <w:r w:rsidRPr="00566D5B">
        <w:rPr>
          <w:rFonts w:ascii="Times New Roman" w:eastAsia="宋体" w:hAnsi="Times New Roman" w:cs="Times New Roman"/>
          <w:color w:val="000000"/>
          <w:kern w:val="0"/>
          <w:sz w:val="24"/>
          <w:szCs w:val="24"/>
        </w:rPr>
        <w:t> </w:t>
      </w:r>
      <w:r w:rsidRPr="00566D5B">
        <w:rPr>
          <w:rFonts w:ascii="宋体" w:eastAsia="宋体" w:hAnsi="宋体" w:cs="宋体" w:hint="eastAsia"/>
          <w:color w:val="000000"/>
          <w:kern w:val="0"/>
          <w:sz w:val="24"/>
          <w:szCs w:val="24"/>
        </w:rPr>
        <w:t> </w:t>
      </w:r>
      <w:r w:rsidRPr="00566D5B">
        <w:rPr>
          <w:rFonts w:ascii="宋体" w:eastAsia="宋体" w:hAnsi="宋体" w:cs="Times New Roman"/>
          <w:color w:val="000000"/>
          <w:kern w:val="0"/>
          <w:sz w:val="24"/>
          <w:szCs w:val="24"/>
        </w:rPr>
        <w:t>教授</w:t>
      </w:r>
    </w:p>
    <w:p w:rsidR="00566D5B" w:rsidRPr="00566D5B" w:rsidRDefault="00566D5B" w:rsidP="00566D5B">
      <w:pPr>
        <w:widowControl/>
        <w:spacing w:before="100" w:beforeAutospacing="1" w:after="100" w:afterAutospacing="1" w:line="400" w:lineRule="atLeast"/>
        <w:jc w:val="left"/>
        <w:rPr>
          <w:rFonts w:ascii="宋体" w:eastAsia="宋体" w:hAnsi="宋体" w:cs="宋体" w:hint="eastAsia"/>
          <w:color w:val="000000"/>
          <w:kern w:val="0"/>
          <w:szCs w:val="21"/>
        </w:rPr>
      </w:pPr>
      <w:r w:rsidRPr="00566D5B">
        <w:rPr>
          <w:rFonts w:ascii="宋体" w:eastAsia="宋体" w:hAnsi="宋体" w:cs="宋体" w:hint="eastAsia"/>
          <w:color w:val="000000"/>
          <w:kern w:val="0"/>
          <w:sz w:val="24"/>
          <w:szCs w:val="24"/>
        </w:rPr>
        <w:t>朱志勇：北京师范大学教育学部 </w:t>
      </w:r>
      <w:r w:rsidRPr="00566D5B">
        <w:rPr>
          <w:rFonts w:ascii="Times New Roman" w:eastAsia="宋体" w:hAnsi="Times New Roman" w:cs="Times New Roman"/>
          <w:color w:val="000000"/>
          <w:kern w:val="0"/>
          <w:sz w:val="24"/>
          <w:szCs w:val="24"/>
        </w:rPr>
        <w:t> </w:t>
      </w:r>
      <w:r w:rsidRPr="00566D5B">
        <w:rPr>
          <w:rFonts w:ascii="宋体" w:eastAsia="宋体" w:hAnsi="宋体" w:cs="Times New Roman"/>
          <w:color w:val="000000"/>
          <w:kern w:val="0"/>
          <w:sz w:val="24"/>
          <w:szCs w:val="24"/>
        </w:rPr>
        <w:t>教授</w:t>
      </w:r>
      <w:r w:rsidRPr="00566D5B">
        <w:rPr>
          <w:rFonts w:ascii="宋体" w:eastAsia="宋体" w:hAnsi="宋体" w:cs="宋体" w:hint="eastAsia"/>
          <w:color w:val="000000"/>
          <w:kern w:val="0"/>
          <w:sz w:val="24"/>
          <w:szCs w:val="24"/>
        </w:rPr>
        <w:t> </w:t>
      </w:r>
    </w:p>
    <w:p w:rsidR="00566D5B" w:rsidRPr="00566D5B" w:rsidRDefault="00566D5B" w:rsidP="00566D5B">
      <w:pPr>
        <w:widowControl/>
        <w:spacing w:before="100" w:beforeAutospacing="1" w:after="100" w:afterAutospacing="1"/>
        <w:jc w:val="left"/>
        <w:rPr>
          <w:rFonts w:ascii="宋体" w:eastAsia="宋体" w:hAnsi="宋体" w:cs="宋体" w:hint="eastAsia"/>
          <w:color w:val="000000"/>
          <w:kern w:val="0"/>
          <w:szCs w:val="21"/>
        </w:rPr>
      </w:pPr>
      <w:r w:rsidRPr="00566D5B">
        <w:rPr>
          <w:rFonts w:ascii="黑体" w:eastAsia="黑体" w:hAnsi="黑体" w:cs="宋体" w:hint="eastAsia"/>
          <w:b/>
          <w:bCs/>
          <w:color w:val="000000"/>
          <w:kern w:val="0"/>
          <w:sz w:val="28"/>
          <w:szCs w:val="28"/>
        </w:rPr>
        <w:t>开题秘书：</w:t>
      </w:r>
      <w:r w:rsidRPr="00566D5B">
        <w:rPr>
          <w:rFonts w:ascii="黑体" w:eastAsia="黑体" w:hAnsi="黑体" w:cs="宋体" w:hint="eastAsia"/>
          <w:color w:val="000000"/>
          <w:kern w:val="0"/>
          <w:sz w:val="28"/>
          <w:szCs w:val="28"/>
        </w:rPr>
        <w:t>杨梨</w:t>
      </w:r>
    </w:p>
    <w:p w:rsidR="00E230F3" w:rsidRDefault="00566D5B">
      <w:bookmarkStart w:id="0" w:name="_GoBack"/>
      <w:bookmarkEnd w:id="0"/>
    </w:p>
    <w:sectPr w:rsidR="00E230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5B"/>
    <w:rsid w:val="00295539"/>
    <w:rsid w:val="00546E46"/>
    <w:rsid w:val="00566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D1773-339B-4373-A018-06BE1078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2020-07-08T00:17:00Z</dcterms:created>
  <dcterms:modified xsi:type="dcterms:W3CDTF">2020-07-08T00:20:00Z</dcterms:modified>
</cp:coreProperties>
</file>